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43FD" w14:textId="77777777" w:rsidR="009143E6" w:rsidRPr="009143E6" w:rsidRDefault="009143E6" w:rsidP="009143E6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9143E6">
        <w:rPr>
          <w:rFonts w:ascii="Arial Narrow" w:hAnsi="Arial Narrow"/>
          <w:b/>
          <w:i/>
          <w:sz w:val="40"/>
          <w:szCs w:val="40"/>
        </w:rPr>
        <w:t>Patientenverfügung</w:t>
      </w:r>
    </w:p>
    <w:p w14:paraId="487642C3" w14:textId="77777777" w:rsidR="00B721CB" w:rsidRPr="00B71330" w:rsidRDefault="009143E6">
      <w:pPr>
        <w:rPr>
          <w:rFonts w:ascii="Arial Narrow" w:hAnsi="Arial Narrow"/>
          <w:b/>
        </w:rPr>
      </w:pPr>
      <w:r w:rsidRPr="00B721CB">
        <w:rPr>
          <w:rFonts w:ascii="Arial Narrow" w:hAnsi="Arial Narrow"/>
          <w:b/>
        </w:rPr>
        <w:t>Nach intensiver und reiflicher Überlegung und Beratung möchte ich vorsorglich meinen Willen in dieser Patientenverfügung äußern. Dieser Patientenverfügung ist ein Schreiben beigelegt, das meine Lebens- und Wertevorstellungen (und damit meine ausdrückliche Willensbekundun</w:t>
      </w:r>
      <w:r w:rsidR="00B721CB">
        <w:rPr>
          <w:rFonts w:ascii="Arial Narrow" w:hAnsi="Arial Narrow"/>
          <w:b/>
        </w:rPr>
        <w:t>g) deutlich zu machen versucht</w:t>
      </w:r>
      <w:r w:rsidR="00B721CB" w:rsidRPr="00B721CB">
        <w:rPr>
          <w:rFonts w:ascii="Arial Narrow" w:hAnsi="Arial Narrow"/>
          <w:b/>
        </w:rPr>
        <w:t xml:space="preserve">. </w:t>
      </w:r>
      <w:r w:rsidRPr="00B721CB">
        <w:rPr>
          <w:rFonts w:ascii="Arial Narrow" w:hAnsi="Arial Narrow"/>
          <w:b/>
        </w:rPr>
        <w:t>Vorsorglich bestimme ich (Verfügende/r):</w:t>
      </w:r>
    </w:p>
    <w:p w14:paraId="7BEC045C" w14:textId="77777777" w:rsidR="00761A73" w:rsidRDefault="00761A73" w:rsidP="00B721CB">
      <w:pPr>
        <w:spacing w:line="480" w:lineRule="auto"/>
        <w:rPr>
          <w:rFonts w:ascii="Arial Narrow" w:hAnsi="Arial Narrow"/>
        </w:rPr>
      </w:pPr>
    </w:p>
    <w:p w14:paraId="28702F3D" w14:textId="77777777" w:rsidR="009143E6" w:rsidRPr="009143E6" w:rsidRDefault="009143E6" w:rsidP="00B721CB">
      <w:pPr>
        <w:spacing w:line="480" w:lineRule="auto"/>
        <w:rPr>
          <w:rFonts w:ascii="Arial Narrow" w:hAnsi="Arial Narrow"/>
        </w:rPr>
      </w:pPr>
      <w:r w:rsidRPr="009143E6">
        <w:rPr>
          <w:rFonts w:ascii="Arial Narrow" w:hAnsi="Arial Narrow"/>
        </w:rPr>
        <w:t>Name, Vorname:</w:t>
      </w:r>
    </w:p>
    <w:p w14:paraId="72D10DB3" w14:textId="77777777" w:rsidR="009143E6" w:rsidRPr="009143E6" w:rsidRDefault="009143E6" w:rsidP="00B721CB">
      <w:pPr>
        <w:spacing w:line="480" w:lineRule="auto"/>
        <w:rPr>
          <w:rFonts w:ascii="Arial Narrow" w:hAnsi="Arial Narrow"/>
        </w:rPr>
      </w:pPr>
      <w:r w:rsidRPr="009143E6">
        <w:rPr>
          <w:rFonts w:ascii="Arial Narrow" w:hAnsi="Arial Narrow"/>
        </w:rPr>
        <w:t>Geburtsdatum:</w:t>
      </w:r>
    </w:p>
    <w:p w14:paraId="5907845C" w14:textId="77777777" w:rsidR="009143E6" w:rsidRPr="009143E6" w:rsidRDefault="009143E6" w:rsidP="00B721CB">
      <w:pPr>
        <w:spacing w:line="480" w:lineRule="auto"/>
        <w:rPr>
          <w:rFonts w:ascii="Arial Narrow" w:hAnsi="Arial Narrow"/>
        </w:rPr>
      </w:pPr>
      <w:r w:rsidRPr="009143E6">
        <w:rPr>
          <w:rFonts w:ascii="Arial Narrow" w:hAnsi="Arial Narrow"/>
        </w:rPr>
        <w:t>Anschrift:</w:t>
      </w:r>
    </w:p>
    <w:p w14:paraId="106DB2D6" w14:textId="77777777" w:rsidR="009143E6" w:rsidRPr="009143E6" w:rsidRDefault="00B721CB" w:rsidP="00B721C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Telefonnummer: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143E6" w:rsidRPr="009143E6" w14:paraId="069C40E3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2876B" w14:textId="77777777" w:rsidR="00764F33" w:rsidRDefault="00764F33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de-DE"/>
              </w:rPr>
            </w:pPr>
          </w:p>
          <w:p w14:paraId="53C1FF3E" w14:textId="77777777" w:rsidR="006C172F" w:rsidRPr="006400C7" w:rsidRDefault="006C172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u w:val="single"/>
                <w:lang w:eastAsia="de-DE"/>
              </w:rPr>
            </w:pPr>
            <w:r w:rsidRPr="006400C7">
              <w:rPr>
                <w:rFonts w:ascii="Arial Narrow" w:eastAsia="Times New Roman" w:hAnsi="Arial Narrow" w:cs="Times New Roman"/>
                <w:b/>
                <w:bCs/>
                <w:u w:val="single"/>
                <w:lang w:eastAsia="de-DE"/>
              </w:rPr>
              <w:t>Notfall</w:t>
            </w:r>
            <w:r w:rsidR="006400C7" w:rsidRPr="006400C7">
              <w:rPr>
                <w:rFonts w:ascii="Arial Narrow" w:eastAsia="Times New Roman" w:hAnsi="Arial Narrow" w:cs="Times New Roman"/>
                <w:b/>
                <w:bCs/>
                <w:u w:val="single"/>
                <w:lang w:eastAsia="de-DE"/>
              </w:rPr>
              <w:t xml:space="preserve"> und Sonderfall Wiederbelebung</w:t>
            </w:r>
          </w:p>
          <w:p w14:paraId="5469D287" w14:textId="77777777" w:rsid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Wenn in meiner jetzigen Situation plötzlich ein Notfall (z.</w:t>
            </w:r>
            <w:r w:rsidRPr="009143E6">
              <w:rPr>
                <w:rFonts w:ascii="Arial" w:eastAsia="Times New Roman" w:hAnsi="Arial" w:cs="Arial"/>
                <w:b/>
                <w:bCs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B. durch Unfall oder Herz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infarkt) einträte, sollen dann intensivmedizinische Maßnahmen durch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geführt und ausgeschöpft werden?</w:t>
            </w:r>
          </w:p>
          <w:p w14:paraId="7ABE592F" w14:textId="77777777" w:rsidR="00AC035A" w:rsidRDefault="00B71330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□   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Ja, </w:t>
            </w:r>
            <w:r w:rsidR="00AC035A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solange realistische Aussichten bestehen, dass ich ein 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lebenswertes, um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welt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bezogenes Leben</w:t>
            </w:r>
            <w:r w:rsidR="00AC035A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wiedererlangen kann.</w:t>
            </w:r>
          </w:p>
          <w:p w14:paraId="73705F99" w14:textId="77777777" w:rsidR="00AC035A" w:rsidRPr="00B71330" w:rsidRDefault="00B71330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□   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Nein, </w:t>
            </w:r>
            <w:r w:rsidR="00AC035A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bereits jetzt sind </w:t>
            </w:r>
            <w:r w:rsidR="00AC035A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intensivmedizinische Maßnahmen</w:t>
            </w:r>
            <w:r w:rsidR="00AC035A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von mir prinzipiell nicht mehr erwünscht </w:t>
            </w:r>
            <w:proofErr w:type="gramStart"/>
            <w:r>
              <w:rPr>
                <w:rFonts w:ascii="Arial Narrow" w:eastAsia="Times New Roman" w:hAnsi="Arial Narrow" w:cs="Times New Roman"/>
                <w:lang w:eastAsia="de-DE"/>
              </w:rPr>
              <w:t xml:space="preserve">   </w:t>
            </w:r>
            <w:r w:rsidR="00AC035A"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(</w:t>
            </w:r>
            <w:proofErr w:type="gramEnd"/>
            <w:r w:rsidR="00AC035A"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aufgrund hohen Alters, schwerer Erkrankung o.</w:t>
            </w:r>
            <w:r w:rsidR="00AC035A" w:rsidRPr="009143E6">
              <w:rPr>
                <w:rFonts w:ascii="Arial" w:eastAsia="Times New Roman" w:hAnsi="Arial" w:cs="Arial"/>
                <w:i/>
                <w:iCs/>
                <w:lang w:eastAsia="de-DE"/>
              </w:rPr>
              <w:t> </w:t>
            </w:r>
            <w:r w:rsidR="00AC035A" w:rsidRPr="009143E6">
              <w:rPr>
                <w:rFonts w:ascii="Arial Narrow" w:eastAsia="Times New Roman" w:hAnsi="Arial Narrow" w:cs="Arial Narrow"/>
                <w:i/>
                <w:iCs/>
                <w:lang w:eastAsia="de-DE"/>
              </w:rPr>
              <w:t>ä</w:t>
            </w:r>
            <w:r w:rsidR="00AC035A"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.).</w:t>
            </w:r>
          </w:p>
          <w:p w14:paraId="391076C8" w14:textId="77777777" w:rsidR="00AC035A" w:rsidRDefault="00B71330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□  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Keine Festlegung.</w:t>
            </w:r>
          </w:p>
          <w:p w14:paraId="47A9966C" w14:textId="77777777" w:rsidR="006400C7" w:rsidRPr="006400C7" w:rsidRDefault="006400C7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lang w:eastAsia="de-DE"/>
              </w:rPr>
              <w:t>Wenn in meiner jetzigen Situation plötzlich ein Notfall oder Unfall einträte, sollen dann Wiederbelebungsmaßnahmen durchgeführt werden?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400C7" w:rsidRPr="006400C7" w14:paraId="2366F1A4" w14:textId="77777777" w:rsidTr="006400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FC76D0" w14:textId="77777777" w:rsidR="00EE2B72" w:rsidRPr="006400C7" w:rsidRDefault="006400C7" w:rsidP="006400C7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lang w:eastAsia="de-DE"/>
                    </w:rPr>
                  </w:pPr>
                  <w:r w:rsidRPr="006400C7">
                    <w:rPr>
                      <w:rFonts w:ascii="Arial Narrow" w:eastAsia="Times New Roman" w:hAnsi="Arial Narrow" w:cs="Times New Roman"/>
                      <w:lang w:eastAsia="de-DE"/>
                    </w:rPr>
                    <w:t xml:space="preserve">Versuche zur </w:t>
                  </w:r>
                  <w:hyperlink r:id="rId6" w:anchor="tip" w:history="1">
                    <w:r w:rsidRPr="006400C7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de-DE"/>
                      </w:rPr>
                      <w:t>Wiederbelebung</w:t>
                    </w:r>
                  </w:hyperlink>
                  <w:r w:rsidRPr="006400C7">
                    <w:rPr>
                      <w:rFonts w:ascii="Arial Narrow" w:eastAsia="Times New Roman" w:hAnsi="Arial Narrow" w:cs="Times New Roman"/>
                      <w:lang w:eastAsia="de-DE"/>
                    </w:rPr>
                    <w:t> …</w:t>
                  </w:r>
                </w:p>
              </w:tc>
            </w:tr>
            <w:tr w:rsidR="006400C7" w:rsidRPr="006400C7" w14:paraId="1ED05CCA" w14:textId="77777777" w:rsidTr="006400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6400C7" w:rsidRPr="006400C7" w14:paraId="1D60AB24" w14:textId="77777777" w:rsidTr="00640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0DF85" w14:textId="77777777" w:rsidR="006400C7" w:rsidRDefault="006400C7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□   </w:t>
                        </w:r>
                        <w:r w:rsidRPr="00764F33">
                          <w:rPr>
                            <w:rFonts w:ascii="Arial Narrow" w:eastAsia="Times New Roman" w:hAnsi="Arial Narrow" w:cs="Times New Roman"/>
                            <w:b/>
                            <w:lang w:eastAsia="de-DE"/>
                          </w:rPr>
                          <w:t>wünsche ich prinzipiell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, </w:t>
                        </w:r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>(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es sei denn, dass eine der </w:t>
                        </w:r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>in A genannten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 Situationen eingetreten ist</w:t>
                        </w:r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>)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>.</w:t>
                        </w:r>
                      </w:p>
                      <w:p w14:paraId="1C9BBAF9" w14:textId="77777777" w:rsidR="006400C7" w:rsidRPr="006400C7" w:rsidRDefault="006400C7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</w:p>
                    </w:tc>
                  </w:tr>
                  <w:tr w:rsidR="006400C7" w:rsidRPr="006400C7" w14:paraId="4B8C8AA7" w14:textId="77777777" w:rsidTr="00640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923EE6" w14:textId="77777777" w:rsidR="006400C7" w:rsidRDefault="006400C7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□   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wünsche bzw. akzeptiere ich, aber </w:t>
                        </w:r>
                        <w:r w:rsidRPr="00764F33">
                          <w:rPr>
                            <w:rFonts w:ascii="Arial Narrow" w:eastAsia="Times New Roman" w:hAnsi="Arial Narrow" w:cs="Times New Roman"/>
                            <w:b/>
                            <w:lang w:eastAsia="de-DE"/>
                          </w:rPr>
                          <w:t>nur unter der Bedingung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, dass sie </w:t>
                        </w:r>
                        <w:r w:rsidRPr="00764F33">
                          <w:rPr>
                            <w:rFonts w:ascii="Arial Narrow" w:eastAsia="Times New Roman" w:hAnsi="Arial Narrow" w:cs="Times New Roman"/>
                            <w:b/>
                            <w:lang w:eastAsia="de-DE"/>
                          </w:rPr>
                          <w:t>innerhalb von fünf Minuten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 nach dem Herz-/Kreis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softHyphen/>
                          <w:t>lauf-Stillstand erfolgen.</w:t>
                        </w:r>
                      </w:p>
                      <w:p w14:paraId="2583C796" w14:textId="77777777" w:rsidR="006400C7" w:rsidRPr="006400C7" w:rsidRDefault="006400C7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</w:p>
                    </w:tc>
                  </w:tr>
                  <w:tr w:rsidR="006400C7" w:rsidRPr="006400C7" w14:paraId="49F56440" w14:textId="77777777" w:rsidTr="006400C7">
                    <w:trPr>
                      <w:trHeight w:val="3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AFF53E" w14:textId="77777777" w:rsidR="006400C7" w:rsidRDefault="006400C7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  <w:proofErr w:type="gramStart"/>
                        <w:r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 xml:space="preserve">□  </w:t>
                        </w:r>
                        <w:r w:rsidRPr="00764F33">
                          <w:rPr>
                            <w:rFonts w:ascii="Arial Narrow" w:eastAsia="Times New Roman" w:hAnsi="Arial Narrow" w:cs="Times New Roman"/>
                            <w:b/>
                            <w:lang w:eastAsia="de-DE"/>
                          </w:rPr>
                          <w:t>lehne</w:t>
                        </w:r>
                        <w:proofErr w:type="gramEnd"/>
                        <w:r w:rsidRPr="00764F33">
                          <w:rPr>
                            <w:rFonts w:ascii="Arial Narrow" w:eastAsia="Times New Roman" w:hAnsi="Arial Narrow" w:cs="Times New Roman"/>
                            <w:b/>
                            <w:lang w:eastAsia="de-DE"/>
                          </w:rPr>
                          <w:t xml:space="preserve"> ich in jedem Fall heute schon ab</w:t>
                        </w:r>
                        <w:r w:rsidRPr="006400C7"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  <w:t>.</w:t>
                        </w:r>
                      </w:p>
                      <w:p w14:paraId="1E603DCB" w14:textId="20FB64B5" w:rsidR="00764F33" w:rsidRDefault="00764F33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</w:p>
                      <w:p w14:paraId="6753474C" w14:textId="77777777" w:rsidR="003F214D" w:rsidRDefault="003F214D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</w:p>
                      <w:p w14:paraId="6D2F484B" w14:textId="77777777" w:rsidR="00761A73" w:rsidRPr="006400C7" w:rsidRDefault="00761A73" w:rsidP="006400C7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lang w:eastAsia="de-DE"/>
                          </w:rPr>
                        </w:pPr>
                      </w:p>
                    </w:tc>
                  </w:tr>
                </w:tbl>
                <w:p w14:paraId="6613C097" w14:textId="77777777" w:rsidR="006400C7" w:rsidRPr="006400C7" w:rsidRDefault="006400C7" w:rsidP="006400C7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lang w:eastAsia="de-DE"/>
                    </w:rPr>
                  </w:pPr>
                </w:p>
              </w:tc>
            </w:tr>
          </w:tbl>
          <w:p w14:paraId="3A84757E" w14:textId="77777777" w:rsidR="006C172F" w:rsidRPr="009143E6" w:rsidRDefault="006C172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</w:tbl>
    <w:p w14:paraId="3371FD56" w14:textId="77777777" w:rsidR="009143E6" w:rsidRPr="009143E6" w:rsidRDefault="009143E6" w:rsidP="009143E6">
      <w:pPr>
        <w:spacing w:after="0" w:line="240" w:lineRule="auto"/>
        <w:rPr>
          <w:rFonts w:ascii="Arial Narrow" w:eastAsia="Times New Roman" w:hAnsi="Arial Narrow" w:cs="Times New Roman"/>
          <w:vanish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477"/>
      </w:tblGrid>
      <w:tr w:rsidR="009143E6" w:rsidRPr="009143E6" w14:paraId="13F9EE3A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10A0E9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66FE4404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34E9E7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4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</w:p>
        </w:tc>
      </w:tr>
      <w:tr w:rsidR="009143E6" w:rsidRPr="009143E6" w14:paraId="4575F9C6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D2F267" w14:textId="77777777" w:rsidR="009143E6" w:rsidRDefault="009143E6" w:rsidP="00D65DDF">
            <w:pPr>
              <w:spacing w:before="100" w:beforeAutospacing="1" w:after="100" w:afterAutospacing="1" w:line="360" w:lineRule="auto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73E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Für den Fall, dass ich meinen Willen nicht mehr bilden oder äußern kann, bestimme ich:</w:t>
            </w:r>
          </w:p>
          <w:p w14:paraId="43844C75" w14:textId="00E31CC2" w:rsidR="003F214D" w:rsidRPr="00873E09" w:rsidRDefault="003F214D" w:rsidP="00D65DDF">
            <w:pPr>
              <w:spacing w:before="100" w:beforeAutospacing="1" w:after="100" w:afterAutospacing="1" w:line="360" w:lineRule="auto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143E6" w:rsidRPr="009143E6" w14:paraId="3120FCA3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FBEF87" w14:textId="77777777" w:rsidR="009143E6" w:rsidRPr="003F214D" w:rsidRDefault="009143E6" w:rsidP="00D65DDF">
            <w:pPr>
              <w:spacing w:before="100" w:beforeAutospacing="1" w:after="100" w:afterAutospacing="1" w:line="36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bookmarkStart w:id="0" w:name="Situationen"/>
            <w:bookmarkEnd w:id="0"/>
            <w:proofErr w:type="gramStart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A  Situationen</w:t>
            </w:r>
            <w:proofErr w:type="gramEnd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, in denen meine Patientenverfügung gelten soll:</w:t>
            </w:r>
          </w:p>
        </w:tc>
      </w:tr>
      <w:tr w:rsidR="009143E6" w:rsidRPr="009143E6" w14:paraId="71AB0B08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88D6F3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6095A1FD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D31B2E" w14:textId="77777777" w:rsidR="009143E6" w:rsidRDefault="00366EF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</w:t>
            </w:r>
            <w:proofErr w:type="gramStart"/>
            <w:r w:rsidR="00D65DDF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□</w:t>
            </w: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Wenn</w:t>
            </w:r>
            <w:proofErr w:type="gramEnd"/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ich</w:t>
            </w:r>
            <w:r w:rsidR="00D65DDF">
              <w:rPr>
                <w:rFonts w:ascii="Arial Narrow" w:eastAsia="Times New Roman" w:hAnsi="Arial Narrow" w:cs="Times New Roman"/>
                <w:lang w:eastAsia="de-DE"/>
              </w:rPr>
              <w:t xml:space="preserve"> mich unabwendbar 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im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Endstadium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einer zum Tode führenden Erkrankung befinde.</w:t>
            </w:r>
          </w:p>
          <w:p w14:paraId="42C6957E" w14:textId="77777777" w:rsidR="00D65DDF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 xml:space="preserve">       □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auch dann, wenn bei schwerem, unheilbarem Leiden der Todes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zeit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punkt noch nicht absehbar wäre,</w:t>
            </w:r>
          </w:p>
          <w:p w14:paraId="5761DE2F" w14:textId="77777777" w:rsidR="00D65DDF" w:rsidRPr="009143E6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7C4E409F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745CD8" w14:textId="77777777" w:rsidR="00D65DDF" w:rsidRDefault="00D65DDF" w:rsidP="00D65DD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□</w:t>
            </w:r>
            <w:r w:rsidR="00366EFF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 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Wenn ich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in Folge einer </w:t>
            </w:r>
            <w:hyperlink r:id="rId7" w:anchor="tip" w:history="1">
              <w:r w:rsidR="009143E6"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schweren Gehirnschädigung</w:t>
              </w:r>
            </w:hyperlink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mein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Bewusstsein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verloren habe und dies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aller Wahr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schein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lich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keit nach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unwi</w:t>
            </w:r>
            <w:r>
              <w:rPr>
                <w:rFonts w:ascii="Arial Narrow" w:eastAsia="Times New Roman" w:hAnsi="Arial Narrow" w:cs="Times New Roman"/>
                <w:lang w:eastAsia="de-DE"/>
              </w:rPr>
              <w:t>ederbringlich ist (»Dauerkoma«)</w:t>
            </w:r>
          </w:p>
          <w:p w14:paraId="761AC6EC" w14:textId="77777777" w:rsidR="00D65DDF" w:rsidRPr="009143E6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 xml:space="preserve">       </w:t>
            </w:r>
            <w:proofErr w:type="gramStart"/>
            <w:r>
              <w:rPr>
                <w:rFonts w:ascii="Arial Narrow" w:eastAsia="Times New Roman" w:hAnsi="Arial Narrow" w:cs="Times New Roman"/>
                <w:lang w:eastAsia="de-DE"/>
              </w:rPr>
              <w:t xml:space="preserve">□ 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auch</w:t>
            </w:r>
            <w:proofErr w:type="gramEnd"/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dann, wenn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absehbar keine wesentliche Besserung dahingehend erfolgt,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dass ich wieder </w:t>
            </w:r>
            <w:r>
              <w:rPr>
                <w:rFonts w:ascii="Arial Narrow" w:eastAsia="Times New Roman" w:hAnsi="Arial Narrow" w:cs="Times New Roman"/>
                <w:lang w:eastAsia="de-DE"/>
              </w:rPr>
              <w:t xml:space="preserve">        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Einsichten gewin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nen und (i.</w:t>
            </w:r>
            <w:r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d.</w:t>
            </w:r>
            <w:r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R. sprachlich)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mit anderen Menschen in Kontakt treten kann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</w:t>
            </w:r>
          </w:p>
        </w:tc>
      </w:tr>
      <w:tr w:rsidR="009143E6" w:rsidRPr="009143E6" w14:paraId="18353ECF" w14:textId="77777777" w:rsidTr="00D65DDF">
        <w:trPr>
          <w:tblCellSpacing w:w="15" w:type="dxa"/>
        </w:trPr>
        <w:tc>
          <w:tcPr>
            <w:tcW w:w="0" w:type="auto"/>
            <w:vAlign w:val="center"/>
          </w:tcPr>
          <w:p w14:paraId="6111FB63" w14:textId="77777777" w:rsidR="00D65DDF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  <w:p w14:paraId="09E5E6E6" w14:textId="77777777" w:rsidR="00D65DDF" w:rsidRPr="009143E6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3D7C88A" w14:textId="77777777" w:rsidR="00366EFF" w:rsidRPr="009143E6" w:rsidRDefault="00366EFF" w:rsidP="00D65DD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3E143B0B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B75B86" w14:textId="77777777" w:rsidR="009143E6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□</w:t>
            </w:r>
            <w:r w:rsidR="00366EFF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</w:t>
            </w:r>
            <w:r w:rsidR="00C34CDE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</w:t>
            </w:r>
            <w:r w:rsidR="007479AE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Wenn ich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aufgrund eines weit fortgeschrittenen </w:t>
            </w:r>
            <w:hyperlink r:id="rId8" w:anchor="tip" w:history="1">
              <w:r w:rsidR="009143E6" w:rsidRPr="009143E6">
                <w:rPr>
                  <w:rFonts w:ascii="Arial Narrow" w:eastAsia="Times New Roman" w:hAnsi="Arial Narrow" w:cs="Times New Roman"/>
                  <w:b/>
                  <w:bCs/>
                  <w:color w:val="0000FF"/>
                  <w:u w:val="single"/>
                  <w:lang w:eastAsia="de-DE"/>
                </w:rPr>
                <w:t>Hirnabbauprozesses</w:t>
              </w:r>
            </w:hyperlink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(z.</w:t>
            </w:r>
            <w:r w:rsidR="009143E6"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>B. bei Demenz nach dem Alzheimer-Typus) trotz Hilfestellung Nahrung nicht mehr auf natürliche Weise zu mir nehmen kann,</w:t>
            </w:r>
          </w:p>
          <w:p w14:paraId="0E3EF2BB" w14:textId="77777777" w:rsidR="00485B37" w:rsidRDefault="00D65DDF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 xml:space="preserve">        □ 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auch dann, wenn bei Demenz ein noch </w:t>
            </w:r>
            <w:hyperlink r:id="rId9" w:anchor="tip" w:history="1">
              <w:r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nicht so weit fortgeschrittenes Stadium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vorliegt, aber folgende </w:t>
            </w:r>
            <w:r>
              <w:rPr>
                <w:rFonts w:ascii="Arial Narrow" w:eastAsia="Times New Roman" w:hAnsi="Arial Narrow" w:cs="Times New Roman"/>
                <w:lang w:eastAsia="de-DE"/>
              </w:rPr>
              <w:t xml:space="preserve">       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Problematik hinzuträte: Eine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organisch bedingte Lebensbedrohung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(z.</w:t>
            </w:r>
            <w:r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B. Nierenversagen), die nur durch intensivmedizinische bzw. belastende Maßnahmen abwendbar wäre.</w:t>
            </w:r>
          </w:p>
          <w:p w14:paraId="1FF2BB9D" w14:textId="77777777" w:rsidR="00764F33" w:rsidRPr="009143E6" w:rsidRDefault="00764F33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</w:tbl>
    <w:p w14:paraId="2929FA00" w14:textId="77777777" w:rsidR="009143E6" w:rsidRPr="009143E6" w:rsidRDefault="009143E6" w:rsidP="009143E6">
      <w:pPr>
        <w:spacing w:after="0" w:line="240" w:lineRule="auto"/>
        <w:rPr>
          <w:rFonts w:ascii="Arial Narrow" w:eastAsia="Times New Roman" w:hAnsi="Arial Narrow" w:cs="Times New Roman"/>
          <w:vanish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682"/>
      </w:tblGrid>
      <w:tr w:rsidR="009143E6" w:rsidRPr="009143E6" w14:paraId="3462C3FE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68A625" w14:textId="77777777" w:rsidR="00485B37" w:rsidRPr="003F214D" w:rsidRDefault="009143E6" w:rsidP="009143E6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bookmarkStart w:id="1" w:name="B"/>
            <w:bookmarkEnd w:id="1"/>
            <w:r w:rsidRPr="00873E0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de-DE"/>
              </w:rPr>
              <w:t> </w:t>
            </w:r>
            <w:proofErr w:type="gramStart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B  Medizinische</w:t>
            </w:r>
            <w:proofErr w:type="gramEnd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 xml:space="preserve"> Festlegungen für die </w:t>
            </w:r>
            <w:r w:rsidR="00B721CB"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unter  A  genannten Situationen</w:t>
            </w:r>
            <w:r w:rsidR="00D34D85"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 xml:space="preserve"> </w:t>
            </w:r>
          </w:p>
          <w:p w14:paraId="2BBAB29C" w14:textId="77777777" w:rsidR="00B721CB" w:rsidRPr="00B721CB" w:rsidRDefault="00B721CB" w:rsidP="009143E6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143E6" w:rsidRPr="009143E6" w14:paraId="138C2A2F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05BF64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2" w:name="1."/>
            <w:bookmarkEnd w:id="2"/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1. Unverzichtbare Basisversorgung</w:t>
            </w:r>
          </w:p>
        </w:tc>
      </w:tr>
      <w:tr w:rsidR="009143E6" w:rsidRPr="009143E6" w14:paraId="536648E3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3B122A" w14:textId="77777777" w:rsidR="00485B37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Ich wünsche und erwarte angemessene Zuwendung und Körperpflege. Eine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fach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ge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rechte (d.</w:t>
            </w:r>
            <w:r w:rsidRPr="009143E6">
              <w:rPr>
                <w:rFonts w:ascii="Arial" w:eastAsia="Times New Roman" w:hAnsi="Arial" w:cs="Arial"/>
                <w:b/>
                <w:bCs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h. pal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li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ativ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medi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zini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sche) Linderung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von Schmerzen und anderen be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lasten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den Symptomen wie Atemnot, Übelkeit, Angst, Unruhe u.</w:t>
            </w:r>
            <w:r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a. setze ich dabei voraus.</w:t>
            </w:r>
          </w:p>
          <w:p w14:paraId="0C347482" w14:textId="77777777" w:rsidR="00B721CB" w:rsidRPr="009143E6" w:rsidRDefault="00B721CB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29F04CD0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071D00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3" w:name="2."/>
            <w:bookmarkEnd w:id="3"/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2. Ablehnung von intensivmedizinischen Maßnahmen</w:t>
            </w:r>
          </w:p>
        </w:tc>
      </w:tr>
      <w:tr w:rsidR="009143E6" w:rsidRPr="009143E6" w14:paraId="5CA09FD6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BF89CE" w14:textId="77777777" w:rsidR="009143E6" w:rsidRPr="009143E6" w:rsidRDefault="009143E6" w:rsidP="009143E6">
            <w:pPr>
              <w:spacing w:before="100" w:beforeAutospacing="1" w:after="0" w:line="336" w:lineRule="atLeast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In den unter </w:t>
            </w:r>
            <w:hyperlink r:id="rId10" w:anchor="Situationen" w:tooltip="Klicken Sie hier, um jetzt zurück zu den Situationen zu springen …" w:history="1">
              <w:r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 A  genannten Situationen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sollen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keine lebensverlängernden Maß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nah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men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mehr erfolgen. Insbesondere damit einhergehende Belastungen möchte ich mir ersparen. Ein Sterben wird dann von mir ge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wünscht bzw. in Kauf ge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nom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men. Das bedeutet bei Einwilligungsunfähigkeit im Einzelnen:</w:t>
            </w:r>
          </w:p>
          <w:p w14:paraId="091646D5" w14:textId="77777777" w:rsidR="009143E6" w:rsidRPr="009143E6" w:rsidRDefault="009143E6" w:rsidP="009143E6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 Narrow" w:eastAsia="Times New Roman" w:hAnsi="Arial Narrow" w:cs="Arial"/>
                <w:lang w:eastAsia="de-DE"/>
              </w:rPr>
            </w:pP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Dann </w:t>
            </w:r>
            <w:r w:rsidRPr="009143E6">
              <w:rPr>
                <w:rFonts w:ascii="Arial Narrow" w:eastAsia="Times New Roman" w:hAnsi="Arial Narrow" w:cs="Arial"/>
                <w:b/>
                <w:bCs/>
                <w:lang w:eastAsia="de-DE"/>
              </w:rPr>
              <w:t>keine lebenserhaltenden Eingriffe und Maßnahmen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 mehr wie z.</w:t>
            </w:r>
            <w:r w:rsidRPr="009143E6">
              <w:rPr>
                <w:rFonts w:ascii="Arial" w:eastAsia="Times New Roman" w:hAnsi="Arial" w:cs="Arial"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B. Dialyse </w:t>
            </w:r>
            <w:r w:rsidRPr="009143E6">
              <w:rPr>
                <w:rFonts w:ascii="Arial Narrow" w:eastAsia="Times New Roman" w:hAnsi="Arial Narrow" w:cs="Arial"/>
                <w:i/>
                <w:iCs/>
                <w:lang w:eastAsia="de-DE"/>
              </w:rPr>
              <w:t>(apparative Blutwäsche),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 keine Eingriffe wie Amputation oder Organoperation mehr.</w:t>
            </w:r>
          </w:p>
          <w:p w14:paraId="36A80630" w14:textId="77777777" w:rsidR="009143E6" w:rsidRPr="009143E6" w:rsidRDefault="009143E6" w:rsidP="009143E6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 Narrow" w:eastAsia="Times New Roman" w:hAnsi="Arial Narrow" w:cs="Arial"/>
                <w:lang w:eastAsia="de-DE"/>
              </w:rPr>
            </w:pP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Dann </w:t>
            </w:r>
            <w:r w:rsidRPr="009143E6">
              <w:rPr>
                <w:rFonts w:ascii="Arial Narrow" w:eastAsia="Times New Roman" w:hAnsi="Arial Narrow" w:cs="Arial"/>
                <w:b/>
                <w:bCs/>
                <w:lang w:eastAsia="de-DE"/>
              </w:rPr>
              <w:t>keine künstliche Beatmung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t xml:space="preserve"> mehr (bzw. eine schon eingeleitete soll ein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ge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stellt werden). Ich setze dabei voraus, dass ich Medikamente (Morphin) zur hin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reichen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den Lin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de</w:t>
            </w:r>
            <w:r w:rsidRPr="009143E6">
              <w:rPr>
                <w:rFonts w:ascii="Arial Narrow" w:eastAsia="Times New Roman" w:hAnsi="Arial Narrow" w:cs="Arial"/>
                <w:lang w:eastAsia="de-DE"/>
              </w:rPr>
              <w:softHyphen/>
              <w:t>rung von Atemnot erhalte</w:t>
            </w:r>
            <w:r w:rsidRPr="009143E6">
              <w:rPr>
                <w:rFonts w:ascii="Arial Narrow" w:eastAsia="Times New Roman" w:hAnsi="Arial Narrow" w:cs="Arial"/>
                <w:i/>
                <w:iCs/>
                <w:lang w:eastAsia="de-DE"/>
              </w:rPr>
              <w:t>.</w:t>
            </w:r>
          </w:p>
          <w:p w14:paraId="670241BB" w14:textId="77777777" w:rsidR="009143E6" w:rsidRPr="009143E6" w:rsidRDefault="009143E6" w:rsidP="009143E6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 Narrow" w:eastAsia="Times New Roman" w:hAnsi="Arial Narrow" w:cs="Arial"/>
                <w:lang w:eastAsia="de-DE"/>
              </w:rPr>
            </w:pPr>
            <w:r w:rsidRPr="009143E6">
              <w:rPr>
                <w:rFonts w:ascii="Arial Narrow" w:eastAsia="Times New Roman" w:hAnsi="Arial Narrow" w:cs="Arial"/>
                <w:lang w:eastAsia="de-DE"/>
              </w:rPr>
              <w:t>Dann keine Versuche zur Wiederbelebung mehr.</w:t>
            </w:r>
          </w:p>
        </w:tc>
      </w:tr>
      <w:tr w:rsidR="009143E6" w:rsidRPr="009143E6" w14:paraId="2D7EFA5D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0CD14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4703F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8pt" o:ole="">
                  <v:imagedata r:id="rId11" o:title=""/>
                </v:shape>
                <w:control r:id="rId12" w:name="DefaultOcxName6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14:paraId="1A68472B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Ein Notarzt soll bei Herz-/</w:t>
            </w:r>
            <w:r w:rsidRPr="009143E6">
              <w:rPr>
                <w:rFonts w:ascii="Arial" w:eastAsia="Times New Roman" w:hAnsi="Arial" w:cs="Arial"/>
                <w:lang w:eastAsia="de-DE"/>
              </w:rPr>
              <w:t>​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Kreis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lauf-Still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stand 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(in heimischer Umgebung)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dann nicht mehr gerufen werden.</w:t>
            </w:r>
          </w:p>
        </w:tc>
      </w:tr>
      <w:tr w:rsidR="009143E6" w:rsidRPr="009143E6" w14:paraId="4B496367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578F08" w14:textId="77777777" w:rsidR="00764F33" w:rsidRDefault="00764F33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4" w:name="3."/>
            <w:bookmarkEnd w:id="4"/>
          </w:p>
          <w:p w14:paraId="4BE3621E" w14:textId="6D380491" w:rsidR="003F214D" w:rsidRDefault="003F214D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</w:p>
          <w:p w14:paraId="19142F8E" w14:textId="77777777" w:rsidR="003F214D" w:rsidRDefault="003F214D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</w:p>
          <w:p w14:paraId="39AD6005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3. Verzicht auf künstliche Ernährung</w:t>
            </w:r>
          </w:p>
        </w:tc>
      </w:tr>
      <w:tr w:rsidR="009143E6" w:rsidRPr="009143E6" w14:paraId="0796CFAA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773A1D" w14:textId="77777777" w:rsidR="009143E6" w:rsidRPr="009143E6" w:rsidRDefault="009143E6" w:rsidP="009143E6">
            <w:pPr>
              <w:spacing w:before="100" w:beforeAutospacing="1" w:after="90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lastRenderedPageBreak/>
              <w:t xml:space="preserve">Das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Stillen von Hunger- und Durstempfinden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gehört unverzichtbar zu jeder lin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dern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den Therapie. Es soll so lange wie möglich auf natürliche Weise erfolgen, ggf. mit Hilfe (Handreichung) bei der Nahrungs- und Flüssig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keits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auf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nahme.</w:t>
            </w:r>
          </w:p>
          <w:p w14:paraId="4DFD4041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Unter den in </w:t>
            </w:r>
            <w:hyperlink r:id="rId13" w:anchor="Situationen" w:tooltip="Klicken Sie hier, um jetzt zurück zu den Situationen zu springen …" w:history="1">
              <w:r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 A  genannten Situationen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wünsche ich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keine </w:t>
            </w:r>
            <w:hyperlink r:id="rId14" w:anchor="tip" w:history="1">
              <w:r w:rsidRPr="009143E6">
                <w:rPr>
                  <w:rFonts w:ascii="Arial Narrow" w:eastAsia="Times New Roman" w:hAnsi="Arial Narrow" w:cs="Times New Roman"/>
                  <w:b/>
                  <w:bCs/>
                  <w:color w:val="0000FF"/>
                  <w:u w:val="single"/>
                  <w:lang w:eastAsia="de-DE"/>
                </w:rPr>
                <w:t>künstliche Ernährung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mehr, unabhängig von der Form (Magensonde durch Bauchdecke [»PEG«] oder durch Nase ebenso wenig wie Kalorienzufuhr durch venöse Zu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gän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ge).</w:t>
            </w:r>
          </w:p>
        </w:tc>
      </w:tr>
      <w:tr w:rsidR="009143E6" w:rsidRPr="009143E6" w14:paraId="020D7BC8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95C43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7F131422">
                <v:shape id="_x0000_i1061" type="#_x0000_t75" style="width:20.25pt;height:18pt" o:ole="">
                  <v:imagedata r:id="rId11" o:title=""/>
                </v:shape>
                <w:control r:id="rId15" w:name="DefaultOcxName7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14:paraId="5F455652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Ich verzichte dann auch auf </w:t>
            </w:r>
            <w:hyperlink r:id="rId16" w:anchor="tip" w:history="1">
              <w:r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künstliche Flüssigkeitszufuhr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>, außer sie ist – in angemessenem Maße – palliativmedizinisch erforderlich. Auf die fachgerechte Mundpflege und -be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feuch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tung ist besonderer Wert zu legen. Prinzipiell wünsche ich dann nur noch Flüssigkeit, die ich auf natürlichem Wege über den Mund aufnehmen kann. </w:t>
            </w:r>
          </w:p>
        </w:tc>
      </w:tr>
      <w:tr w:rsidR="009143E6" w:rsidRPr="009143E6" w14:paraId="57725983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526206" w14:textId="77777777" w:rsidR="00485B37" w:rsidRDefault="00485B37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5" w:name="4."/>
            <w:bookmarkEnd w:id="5"/>
          </w:p>
          <w:p w14:paraId="25876D21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4. Bewusstseinsdämpfende und/oder sedierende Mittel</w:t>
            </w:r>
          </w:p>
        </w:tc>
      </w:tr>
      <w:tr w:rsidR="009143E6" w:rsidRPr="009143E6" w14:paraId="45B9C5D6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E0DE37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Wenn Schmerzen, Atemnot oder quälende Unruhe am Lebensende anders nicht hin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reichend zu lindern sind, wünsche ich auch solche Mittel, die mich sehr müde machen oder mein Be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wusst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sein einschränken können.</w:t>
            </w:r>
          </w:p>
        </w:tc>
      </w:tr>
      <w:tr w:rsidR="009143E6" w:rsidRPr="009143E6" w14:paraId="7C158666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78521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19F85630">
                <v:shape id="_x0000_i1064" type="#_x0000_t75" style="width:20.25pt;height:18pt" o:ole="">
                  <v:imagedata r:id="rId11" o:title=""/>
                </v:shape>
                <w:control r:id="rId17" w:name="DefaultOcxName8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14:paraId="06EAE310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Dann stimme ich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im Extremfall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auch einer Bewusstseinsausschaltung (»künst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licher Tiefschlaf«) oder einer </w:t>
            </w:r>
            <w:hyperlink r:id="rId18" w:anchor="tip" w:history="1">
              <w:r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Lebensverkürzung</w:t>
              </w:r>
            </w:hyperlink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als möglicher, ärztlich nicht beabsichtigter Nebenwirkung zu.</w:t>
            </w:r>
          </w:p>
        </w:tc>
      </w:tr>
      <w:tr w:rsidR="009143E6" w:rsidRPr="009143E6" w14:paraId="7DA17D65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D1E09E" w14:textId="77777777" w:rsidR="00485B37" w:rsidRDefault="00485B37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6" w:name="5."/>
            <w:bookmarkEnd w:id="6"/>
          </w:p>
          <w:p w14:paraId="6EA2FBC4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5. Antibiotika und andere Medikamente</w:t>
            </w:r>
          </w:p>
        </w:tc>
      </w:tr>
      <w:tr w:rsidR="009143E6" w:rsidRPr="009143E6" w14:paraId="3EF83F6D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547AD0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Es kann sich z.</w:t>
            </w:r>
            <w:r w:rsidRPr="009143E6">
              <w:rPr>
                <w:rFonts w:ascii="Arial" w:eastAsia="Times New Roman" w:hAnsi="Arial" w:cs="Arial"/>
                <w:i/>
                <w:iCs/>
                <w:lang w:eastAsia="de-DE"/>
              </w:rPr>
              <w:t> 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B. auch um stabilisierende Herzmittel handeln. Lebens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ver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län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gern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 xml:space="preserve">de und lindernde Wirkungen sind oft nicht voneinander abzugrenzen. Auch bei diesem Punkt geht es ausschließlich um die unter </w:t>
            </w:r>
            <w:hyperlink r:id="rId19" w:anchor="Situationen" w:tooltip="Klicken Sie hier, um jetzt zurück zu den Situationen zu springen …" w:history="1">
              <w:r w:rsidRPr="009143E6">
                <w:rPr>
                  <w:rFonts w:ascii="Arial Narrow" w:eastAsia="Times New Roman" w:hAnsi="Arial Narrow" w:cs="Times New Roman"/>
                  <w:i/>
                  <w:iCs/>
                  <w:color w:val="0000FF"/>
                  <w:u w:val="single"/>
                  <w:lang w:eastAsia="de-DE"/>
                </w:rPr>
                <w:t> A  genannten Situationen!</w:t>
              </w:r>
            </w:hyperlink>
          </w:p>
        </w:tc>
      </w:tr>
      <w:tr w:rsidR="009143E6" w:rsidRPr="009143E6" w14:paraId="53D027BA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60579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670F3066">
                <v:shape id="_x0000_i1067" type="#_x0000_t75" style="width:20.25pt;height:18pt" o:ole="">
                  <v:imagedata r:id="rId20" o:title=""/>
                </v:shape>
                <w:control r:id="rId21" w:name="DefaultOcxName9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14:paraId="002CDABD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Auch auf solche Maßnahmen und Medikamente (die ambulant verabreicht wer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den können)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verzichte ich dann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(ich will dann keine mög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liche Lebensverlängerung mehr).</w:t>
            </w:r>
          </w:p>
        </w:tc>
      </w:tr>
      <w:tr w:rsidR="009143E6" w:rsidRPr="009143E6" w14:paraId="3DD1F733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0E4B5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4CC0A567">
                <v:shape id="_x0000_i1070" type="#_x0000_t75" style="width:20.25pt;height:18pt" o:ole="">
                  <v:imagedata r:id="rId20" o:title=""/>
                </v:shape>
                <w:control r:id="rId22" w:name="DefaultOcxName10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14:paraId="18A2EFB0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Ich wünsche sie (bzw. erlaube sie nur), wenn sie zur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Linderung von Be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schwer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den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erforderlich wären.</w:t>
            </w:r>
          </w:p>
        </w:tc>
      </w:tr>
      <w:tr w:rsidR="009143E6" w:rsidRPr="009143E6" w14:paraId="4B6DB917" w14:textId="77777777" w:rsidTr="009143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52536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15962CEC">
                <v:shape id="_x0000_i1073" type="#_x0000_t75" style="width:20.25pt;height:18pt" o:ole="">
                  <v:imagedata r:id="rId20" o:title=""/>
                </v:shape>
                <w:control r:id="rId23" w:name="DefaultOcxName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14:paraId="4F715F9C" w14:textId="77777777" w:rsidR="009143E6" w:rsidRPr="009143E6" w:rsidRDefault="009143E6" w:rsidP="00485B3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Darüber sollen später meine Patientenvertreter entscheiden</w:t>
            </w:r>
            <w:r w:rsidR="009975A8">
              <w:rPr>
                <w:rFonts w:ascii="Arial Narrow" w:eastAsia="Times New Roman" w:hAnsi="Arial Narrow" w:cs="Times New Roman"/>
                <w:lang w:eastAsia="de-DE"/>
              </w:rPr>
              <w:t>.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</w:t>
            </w:r>
          </w:p>
        </w:tc>
      </w:tr>
      <w:tr w:rsidR="009143E6" w:rsidRPr="009143E6" w14:paraId="1D6AA82F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6283E4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0EFA18E1" w14:textId="77777777" w:rsidTr="009143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C2CB33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</w:tr>
    </w:tbl>
    <w:p w14:paraId="2B992FCE" w14:textId="77777777" w:rsidR="009143E6" w:rsidRPr="009143E6" w:rsidRDefault="009143E6" w:rsidP="009143E6">
      <w:pPr>
        <w:spacing w:after="0" w:line="240" w:lineRule="auto"/>
        <w:rPr>
          <w:rFonts w:ascii="Arial Narrow" w:eastAsia="Times New Roman" w:hAnsi="Arial Narrow" w:cs="Times New Roman"/>
          <w:vanish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1"/>
        <w:gridCol w:w="8154"/>
      </w:tblGrid>
      <w:tr w:rsidR="009143E6" w:rsidRPr="009143E6" w14:paraId="574F4BB0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52E5420" w14:textId="77777777" w:rsidR="00485B37" w:rsidRDefault="009143E6" w:rsidP="009143E6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</w:pPr>
            <w:bookmarkStart w:id="7" w:name="C"/>
            <w:bookmarkEnd w:id="7"/>
            <w:proofErr w:type="gramStart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C  Weitere</w:t>
            </w:r>
            <w:proofErr w:type="gramEnd"/>
            <w:r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 xml:space="preserve"> Angab</w:t>
            </w:r>
            <w:r w:rsidR="00B721CB" w:rsidRPr="003F214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  <w:t>en für meine Patientenverfügung</w:t>
            </w:r>
          </w:p>
          <w:p w14:paraId="2ECBB0ED" w14:textId="35E74AD3" w:rsidR="003F214D" w:rsidRPr="003F214D" w:rsidRDefault="003F214D" w:rsidP="009143E6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de-DE"/>
              </w:rPr>
            </w:pPr>
          </w:p>
        </w:tc>
      </w:tr>
      <w:tr w:rsidR="009143E6" w:rsidRPr="009143E6" w14:paraId="59728597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1785BE" w14:textId="77777777" w:rsidR="00485B37" w:rsidRPr="009143E6" w:rsidRDefault="00485B37" w:rsidP="00B721C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3F954291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97BDB35" w14:textId="77777777" w:rsidR="009143E6" w:rsidRPr="009143E6" w:rsidRDefault="00485B37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8" w:name="6."/>
            <w:bookmarkStart w:id="9" w:name="7."/>
            <w:bookmarkEnd w:id="8"/>
            <w:bookmarkEnd w:id="9"/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6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. Zur späteren Entscheidungsfindung und Interpretation meines Willens</w:t>
            </w:r>
          </w:p>
        </w:tc>
      </w:tr>
      <w:tr w:rsidR="00B721CB" w:rsidRPr="009143E6" w14:paraId="18A85E67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5C2784F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3D461EAB">
                <v:shape id="_x0000_i1076" type="#_x0000_t75" style="width:20.25pt;height:18pt" o:ole="">
                  <v:imagedata r:id="rId11" o:title=""/>
                </v:shape>
                <w:control r:id="rId24" w:name="DefaultOcxName17" w:shapeid="_x0000_i1076"/>
              </w:object>
            </w:r>
          </w:p>
        </w:tc>
        <w:tc>
          <w:tcPr>
            <w:tcW w:w="8349" w:type="dxa"/>
            <w:vAlign w:val="center"/>
            <w:hideMark/>
          </w:tcPr>
          <w:p w14:paraId="7326200C" w14:textId="77777777" w:rsidR="009143E6" w:rsidRPr="009143E6" w:rsidRDefault="009143E6" w:rsidP="00485B3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Die von mir in der beigefügten Gesundheitsvollmacht benannte(n) Per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son(en) soll(en) – nach ärzt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licher Aufklärung – </w:t>
            </w:r>
            <w:proofErr w:type="gramStart"/>
            <w:r w:rsidRPr="009143E6">
              <w:rPr>
                <w:rFonts w:ascii="Arial Narrow" w:eastAsia="Times New Roman" w:hAnsi="Arial Narrow" w:cs="Times New Roman"/>
                <w:lang w:eastAsia="de-DE"/>
              </w:rPr>
              <w:t>das</w:t>
            </w:r>
            <w:proofErr w:type="gramEnd"/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»letzte Wort« im Prozess der Ent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schei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dungs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fin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dung haben. Bei notwendig werdenden Inter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pre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ta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tio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nen kommt ihr (ihnen) ein ei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ge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ner Ermessensbereich zu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.</w:t>
            </w:r>
          </w:p>
        </w:tc>
      </w:tr>
      <w:tr w:rsidR="00B721CB" w:rsidRPr="009143E6" w14:paraId="0E2D77E0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0E3A5A95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46136428">
                <v:shape id="_x0000_i1079" type="#_x0000_t75" style="width:20.25pt;height:18pt" o:ole="">
                  <v:imagedata r:id="rId11" o:title=""/>
                </v:shape>
                <w:control r:id="rId25" w:name="DefaultOcxName18" w:shapeid="_x0000_i1079"/>
              </w:object>
            </w:r>
          </w:p>
        </w:tc>
        <w:tc>
          <w:tcPr>
            <w:tcW w:w="8349" w:type="dxa"/>
            <w:vAlign w:val="center"/>
            <w:hideMark/>
          </w:tcPr>
          <w:p w14:paraId="6FB1AC57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Insbesondere bei Demenz soll abgewogen werden, was meinem Wohl und mutmaßlichen Wünschen am meisten ent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spricht. Dies soll aufgrund meiner Gesten, Blicke, Sprach- und sonstiger Lebens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äuße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rungen von meinem Umfeld erkundet werden.</w:t>
            </w:r>
          </w:p>
        </w:tc>
      </w:tr>
      <w:tr w:rsidR="00B721CB" w:rsidRPr="009143E6" w14:paraId="4024B6BA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015C8001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70F62ACB">
                <v:shape id="_x0000_i1082" type="#_x0000_t75" style="width:20.25pt;height:18pt" o:ole="">
                  <v:imagedata r:id="rId11" o:title=""/>
                </v:shape>
                <w:control r:id="rId26" w:name="DefaultOcxName19" w:shapeid="_x0000_i1082"/>
              </w:object>
            </w:r>
          </w:p>
        </w:tc>
        <w:tc>
          <w:tcPr>
            <w:tcW w:w="8349" w:type="dxa"/>
            <w:vAlign w:val="center"/>
            <w:hideMark/>
          </w:tcPr>
          <w:p w14:paraId="54A75F9C" w14:textId="77777777" w:rsid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Die hier getroffenen Festlegungen gelten für Ärztinnen/Ärzte unmittelbar ver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bind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lich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.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Solange ich sie nicht </w:t>
            </w:r>
            <w:r w:rsidR="00485B37">
              <w:rPr>
                <w:rFonts w:ascii="Arial Narrow" w:eastAsia="Times New Roman" w:hAnsi="Arial Narrow" w:cs="Times New Roman"/>
                <w:lang w:eastAsia="de-DE"/>
              </w:rPr>
              <w:t xml:space="preserve">im Vollbesitz meiner geistigen Kräfte 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t>wider</w:t>
            </w:r>
            <w:r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rufen habe, soll mir in der konkreten Situation 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keine Änderung meines Wil</w:t>
            </w: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lens unterstellt werden.</w:t>
            </w:r>
          </w:p>
          <w:p w14:paraId="340BB4D2" w14:textId="77777777" w:rsidR="00485B37" w:rsidRPr="009143E6" w:rsidRDefault="00485B37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  <w:tr w:rsidR="009143E6" w:rsidRPr="009143E6" w14:paraId="46F038E9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CA97718" w14:textId="77777777" w:rsidR="003F214D" w:rsidRDefault="003F214D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10" w:name="8"/>
            <w:bookmarkEnd w:id="10"/>
          </w:p>
          <w:p w14:paraId="2CED5F47" w14:textId="77777777" w:rsidR="003F214D" w:rsidRDefault="003F214D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</w:p>
          <w:p w14:paraId="5B82E0A0" w14:textId="0C4ACED4" w:rsidR="009143E6" w:rsidRPr="009143E6" w:rsidRDefault="00485B37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11" w:name="_GoBack"/>
            <w:bookmarkEnd w:id="11"/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lastRenderedPageBreak/>
              <w:t>7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. Aufenthaltsort am Lebensende</w:t>
            </w:r>
          </w:p>
        </w:tc>
      </w:tr>
      <w:tr w:rsidR="009143E6" w:rsidRPr="009143E6" w14:paraId="653B0197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8C413D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lastRenderedPageBreak/>
              <w:t>Ich möchte …</w:t>
            </w:r>
          </w:p>
        </w:tc>
      </w:tr>
      <w:tr w:rsidR="00B721CB" w:rsidRPr="009143E6" w14:paraId="2324B480" w14:textId="77777777" w:rsidTr="00B721CB">
        <w:trPr>
          <w:tblCellSpacing w:w="15" w:type="dxa"/>
        </w:trPr>
        <w:tc>
          <w:tcPr>
            <w:tcW w:w="678" w:type="dxa"/>
            <w:vAlign w:val="center"/>
            <w:hideMark/>
          </w:tcPr>
          <w:p w14:paraId="23B8E4C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2ED4ACE7">
                <v:shape id="_x0000_i1085" type="#_x0000_t75" style="width:20.25pt;height:18pt" o:ole="">
                  <v:imagedata r:id="rId11" o:title=""/>
                </v:shape>
                <w:control r:id="rId27" w:name="DefaultOcxName20" w:shapeid="_x0000_i1085"/>
              </w:object>
            </w:r>
          </w:p>
        </w:tc>
        <w:tc>
          <w:tcPr>
            <w:tcW w:w="8394" w:type="dxa"/>
            <w:gridSpan w:val="2"/>
            <w:vAlign w:val="center"/>
            <w:hideMark/>
          </w:tcPr>
          <w:p w14:paraId="072EA2B5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wenn irgend möglich, in meiner vertrauten Umgebung verbleiben.</w:t>
            </w:r>
          </w:p>
        </w:tc>
      </w:tr>
      <w:tr w:rsidR="00B721CB" w:rsidRPr="009143E6" w14:paraId="78C6196B" w14:textId="77777777" w:rsidTr="00B721CB">
        <w:trPr>
          <w:tblCellSpacing w:w="15" w:type="dxa"/>
        </w:trPr>
        <w:tc>
          <w:tcPr>
            <w:tcW w:w="678" w:type="dxa"/>
            <w:vAlign w:val="center"/>
            <w:hideMark/>
          </w:tcPr>
          <w:p w14:paraId="522D558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2FF9D6D6">
                <v:shape id="_x0000_i1088" type="#_x0000_t75" style="width:20.25pt;height:18pt" o:ole="">
                  <v:imagedata r:id="rId11" o:title=""/>
                </v:shape>
                <w:control r:id="rId28" w:name="DefaultOcxName21" w:shapeid="_x0000_i1088"/>
              </w:object>
            </w:r>
          </w:p>
        </w:tc>
        <w:tc>
          <w:tcPr>
            <w:tcW w:w="8394" w:type="dxa"/>
            <w:gridSpan w:val="2"/>
            <w:vAlign w:val="center"/>
            <w:hideMark/>
          </w:tcPr>
          <w:p w14:paraId="30383E98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dort sein, wo meine Würde, Versorgung und Selbstbestimmung am besten gewahrt sind.</w:t>
            </w:r>
          </w:p>
        </w:tc>
      </w:tr>
      <w:tr w:rsidR="00B721CB" w:rsidRPr="009143E6" w14:paraId="0DABB1FE" w14:textId="77777777" w:rsidTr="00B721CB">
        <w:trPr>
          <w:tblCellSpacing w:w="15" w:type="dxa"/>
        </w:trPr>
        <w:tc>
          <w:tcPr>
            <w:tcW w:w="678" w:type="dxa"/>
            <w:vAlign w:val="center"/>
            <w:hideMark/>
          </w:tcPr>
          <w:p w14:paraId="62CA13A8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1EB39D12">
                <v:shape id="_x0000_i1091" type="#_x0000_t75" style="width:20.25pt;height:18pt" o:ole="">
                  <v:imagedata r:id="rId11" o:title=""/>
                </v:shape>
                <w:control r:id="rId29" w:name="DefaultOcxName22" w:shapeid="_x0000_i1091"/>
              </w:object>
            </w:r>
          </w:p>
        </w:tc>
        <w:tc>
          <w:tcPr>
            <w:tcW w:w="8394" w:type="dxa"/>
            <w:gridSpan w:val="2"/>
            <w:vAlign w:val="center"/>
            <w:hideMark/>
          </w:tcPr>
          <w:p w14:paraId="7D61028C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bei Komplikationen am Lebensende in ein Krankenhaus verlegt werden.</w:t>
            </w:r>
          </w:p>
        </w:tc>
      </w:tr>
      <w:tr w:rsidR="00B721CB" w:rsidRPr="009143E6" w14:paraId="11804062" w14:textId="77777777" w:rsidTr="00B721CB">
        <w:trPr>
          <w:tblCellSpacing w:w="15" w:type="dxa"/>
        </w:trPr>
        <w:tc>
          <w:tcPr>
            <w:tcW w:w="678" w:type="dxa"/>
            <w:vAlign w:val="center"/>
            <w:hideMark/>
          </w:tcPr>
          <w:p w14:paraId="0ED81DF1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6B9D8065">
                <v:shape id="_x0000_i1094" type="#_x0000_t75" style="width:20.25pt;height:18pt" o:ole="">
                  <v:imagedata r:id="rId11" o:title=""/>
                </v:shape>
                <w:control r:id="rId30" w:name="DefaultOcxName23" w:shapeid="_x0000_i1094"/>
              </w:object>
            </w:r>
          </w:p>
        </w:tc>
        <w:tc>
          <w:tcPr>
            <w:tcW w:w="8394" w:type="dxa"/>
            <w:gridSpan w:val="2"/>
            <w:vAlign w:val="center"/>
            <w:hideMark/>
          </w:tcPr>
          <w:p w14:paraId="140150AA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 xml:space="preserve">zum Sterben in ein Hospiz 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(sofern vorhanden und die engen Zugangs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vor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aus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set</w:t>
            </w:r>
            <w:r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softHyphen/>
              <w:t>zungen erfüllt sind).</w:t>
            </w:r>
          </w:p>
        </w:tc>
      </w:tr>
      <w:tr w:rsidR="009143E6" w:rsidRPr="009143E6" w14:paraId="7E8CD490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032B30B" w14:textId="77777777" w:rsidR="00B721CB" w:rsidRDefault="00B721CB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12" w:name="9."/>
            <w:bookmarkEnd w:id="12"/>
          </w:p>
          <w:p w14:paraId="340B4C64" w14:textId="77777777" w:rsidR="009143E6" w:rsidRDefault="00B721CB" w:rsidP="009143E6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8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. Beistand am Lebensende (menschlich, fachlich, spi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ri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tu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softHyphen/>
              <w:t>ell)</w:t>
            </w: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 wünsche ich mir von/durch:</w:t>
            </w:r>
          </w:p>
          <w:p w14:paraId="307E764A" w14:textId="77777777" w:rsidR="00B721CB" w:rsidRPr="009143E6" w:rsidRDefault="00B721CB" w:rsidP="00B721CB">
            <w:pPr>
              <w:spacing w:before="100" w:beforeAutospacing="1" w:after="100" w:afterAutospacing="1" w:line="48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9143E6" w:rsidRPr="009143E6" w14:paraId="197CB49A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BC396CA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13" w:name="D"/>
            <w:bookmarkEnd w:id="13"/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D  Organspende</w:t>
            </w:r>
          </w:p>
        </w:tc>
      </w:tr>
      <w:tr w:rsidR="009143E6" w:rsidRPr="009143E6" w14:paraId="291A0163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0293D1A" w14:textId="77777777" w:rsidR="009143E6" w:rsidRPr="009143E6" w:rsidRDefault="00B721CB" w:rsidP="00B721CB">
            <w:pPr>
              <w:spacing w:before="100" w:beforeAutospacing="1" w:after="100" w:afterAutospacing="1" w:line="240" w:lineRule="auto"/>
              <w:outlineLvl w:val="3"/>
              <w:rPr>
                <w:rFonts w:ascii="Arial Narrow" w:eastAsia="Times New Roman" w:hAnsi="Arial Narrow" w:cs="Times New Roman"/>
                <w:b/>
                <w:bCs/>
                <w:lang w:eastAsia="de-DE"/>
              </w:rPr>
            </w:pPr>
            <w:bookmarkStart w:id="14" w:name="10."/>
            <w:bookmarkEnd w:id="14"/>
            <w:r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9.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 xml:space="preserve">. Erlaubnis zur Organspende nach Hirntod </w:t>
            </w:r>
          </w:p>
        </w:tc>
      </w:tr>
      <w:tr w:rsidR="00B721CB" w:rsidRPr="009143E6" w14:paraId="4D0A25E9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65B3FEDD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1453A020">
                <v:shape id="_x0000_i1097" type="#_x0000_t75" style="width:20.25pt;height:18pt" o:ole="">
                  <v:imagedata r:id="rId11" o:title=""/>
                </v:shape>
                <w:control r:id="rId31" w:name="DefaultOcxName32" w:shapeid="_x0000_i1097"/>
              </w:object>
            </w:r>
          </w:p>
        </w:tc>
        <w:tc>
          <w:tcPr>
            <w:tcW w:w="8349" w:type="dxa"/>
            <w:vAlign w:val="center"/>
            <w:hideMark/>
          </w:tcPr>
          <w:p w14:paraId="45456490" w14:textId="77777777" w:rsidR="00B721CB" w:rsidRDefault="00B721CB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  <w:p w14:paraId="122FC0F5" w14:textId="77777777" w:rsidR="009143E6" w:rsidRPr="009143E6" w:rsidRDefault="00B721CB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I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ch stimme einer </w:t>
            </w:r>
            <w:r w:rsidR="009143E6"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Organentnahme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zum Zweck der </w:t>
            </w:r>
            <w:hyperlink r:id="rId32" w:anchor="tip" w:history="1">
              <w:r w:rsidR="009143E6" w:rsidRPr="009143E6">
                <w:rPr>
                  <w:rFonts w:ascii="Arial Narrow" w:eastAsia="Times New Roman" w:hAnsi="Arial Narrow" w:cs="Times New Roman"/>
                  <w:color w:val="0000FF"/>
                  <w:u w:val="single"/>
                  <w:lang w:eastAsia="de-DE"/>
                </w:rPr>
                <w:t>Transplantation</w:t>
              </w:r>
            </w:hyperlink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t xml:space="preserve"> zu. Inten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siv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medi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zi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nische Maßnahmen dürfen dann zur Bestimmung des Hirntodes und anschließender Organ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>ent</w:t>
            </w:r>
            <w:r w:rsidR="009143E6" w:rsidRPr="009143E6">
              <w:rPr>
                <w:rFonts w:ascii="Arial Narrow" w:eastAsia="Times New Roman" w:hAnsi="Arial Narrow" w:cs="Times New Roman"/>
                <w:lang w:eastAsia="de-DE"/>
              </w:rPr>
              <w:softHyphen/>
              <w:t xml:space="preserve">nahme weitergeführt werden </w:t>
            </w:r>
            <w:r w:rsidR="009143E6" w:rsidRPr="009143E6">
              <w:rPr>
                <w:rFonts w:ascii="Arial Narrow" w:eastAsia="Times New Roman" w:hAnsi="Arial Narrow" w:cs="Times New Roman"/>
                <w:i/>
                <w:iCs/>
                <w:lang w:eastAsia="de-DE"/>
              </w:rPr>
              <w:t>(bis zu wenigen Tagen).</w:t>
            </w:r>
          </w:p>
        </w:tc>
      </w:tr>
      <w:tr w:rsidR="00B721CB" w:rsidRPr="009143E6" w14:paraId="46C20BA2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195D2A3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6732A1CC">
                <v:shape id="_x0000_i1100" type="#_x0000_t75" style="width:20.25pt;height:18pt" o:ole="">
                  <v:imagedata r:id="rId11" o:title=""/>
                </v:shape>
                <w:control r:id="rId33" w:name="DefaultOcxName33" w:shapeid="_x0000_i1100"/>
              </w:object>
            </w:r>
          </w:p>
        </w:tc>
        <w:tc>
          <w:tcPr>
            <w:tcW w:w="8349" w:type="dxa"/>
            <w:vAlign w:val="center"/>
            <w:hideMark/>
          </w:tcPr>
          <w:p w14:paraId="262A7B1F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Ich lehne eine Entnahme meiner Organe ab.</w:t>
            </w:r>
          </w:p>
        </w:tc>
      </w:tr>
      <w:tr w:rsidR="00B721CB" w:rsidRPr="009143E6" w14:paraId="364A54D6" w14:textId="77777777" w:rsidTr="00B721CB">
        <w:trPr>
          <w:tblCellSpacing w:w="15" w:type="dxa"/>
        </w:trPr>
        <w:tc>
          <w:tcPr>
            <w:tcW w:w="723" w:type="dxa"/>
            <w:gridSpan w:val="2"/>
            <w:vAlign w:val="center"/>
            <w:hideMark/>
          </w:tcPr>
          <w:p w14:paraId="1D45289C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</w:rPr>
              <w:object w:dxaOrig="225" w:dyaOrig="225" w14:anchorId="1C75F577">
                <v:shape id="_x0000_i1103" type="#_x0000_t75" style="width:20.25pt;height:18pt" o:ole="">
                  <v:imagedata r:id="rId11" o:title=""/>
                </v:shape>
                <w:control r:id="rId34" w:name="DefaultOcxName34" w:shapeid="_x0000_i1103"/>
              </w:object>
            </w:r>
          </w:p>
        </w:tc>
        <w:tc>
          <w:tcPr>
            <w:tcW w:w="8349" w:type="dxa"/>
            <w:vAlign w:val="center"/>
            <w:hideMark/>
          </w:tcPr>
          <w:p w14:paraId="0133AB96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9143E6">
              <w:rPr>
                <w:rFonts w:ascii="Arial Narrow" w:eastAsia="Times New Roman" w:hAnsi="Arial Narrow" w:cs="Times New Roman"/>
                <w:lang w:eastAsia="de-DE"/>
              </w:rPr>
              <w:t>Ich bin (noch) unentschieden / kommt für mich nicht (mehr) in Frage.</w:t>
            </w:r>
          </w:p>
        </w:tc>
      </w:tr>
      <w:tr w:rsidR="009143E6" w:rsidRPr="009143E6" w14:paraId="50E78D93" w14:textId="77777777" w:rsidTr="009143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CA56A30" w14:textId="77777777" w:rsidR="009143E6" w:rsidRPr="009143E6" w:rsidRDefault="009143E6" w:rsidP="009143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</w:tr>
    </w:tbl>
    <w:p w14:paraId="5E2F2DF2" w14:textId="77777777" w:rsidR="009143E6" w:rsidRDefault="009143E6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</w:p>
    <w:p w14:paraId="53028C2F" w14:textId="77777777" w:rsidR="00B721CB" w:rsidRDefault="00B721CB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</w:p>
    <w:p w14:paraId="23C8B6CD" w14:textId="77777777" w:rsidR="00B721CB" w:rsidRDefault="00B721CB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</w:p>
    <w:p w14:paraId="66199423" w14:textId="77777777" w:rsidR="00B721CB" w:rsidRDefault="00B721CB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  <w:r>
        <w:rPr>
          <w:rFonts w:ascii="Arial Narrow" w:eastAsia="Times New Roman" w:hAnsi="Arial Narrow" w:cs="Times New Roman"/>
          <w:lang w:eastAsia="de-DE"/>
        </w:rPr>
        <w:t>Ort/ Datum:</w:t>
      </w:r>
    </w:p>
    <w:p w14:paraId="7E54EF5B" w14:textId="77777777" w:rsidR="00B721CB" w:rsidRDefault="00B721CB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</w:p>
    <w:p w14:paraId="1B6F84CD" w14:textId="77777777" w:rsidR="00B721CB" w:rsidRDefault="00B721CB" w:rsidP="009143E6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</w:p>
    <w:p w14:paraId="20466100" w14:textId="77777777" w:rsidR="00084D78" w:rsidRPr="009975A8" w:rsidRDefault="00B721CB" w:rsidP="009975A8">
      <w:pPr>
        <w:spacing w:after="0" w:line="240" w:lineRule="auto"/>
        <w:rPr>
          <w:rFonts w:ascii="Arial Narrow" w:eastAsia="Times New Roman" w:hAnsi="Arial Narrow" w:cs="Times New Roman"/>
          <w:lang w:eastAsia="de-DE"/>
        </w:rPr>
      </w:pPr>
      <w:r>
        <w:rPr>
          <w:rFonts w:ascii="Arial Narrow" w:eastAsia="Times New Roman" w:hAnsi="Arial Narrow" w:cs="Times New Roman"/>
          <w:lang w:eastAsia="de-DE"/>
        </w:rPr>
        <w:t>Unterschrift:</w:t>
      </w:r>
      <w:r w:rsidR="009975A8">
        <w:rPr>
          <w:rFonts w:ascii="Arial Narrow" w:eastAsia="Times New Roman" w:hAnsi="Arial Narrow" w:cs="Times New Roman"/>
          <w:lang w:eastAsia="de-DE"/>
        </w:rPr>
        <w:t xml:space="preserve">                                                                    </w:t>
      </w:r>
      <w:r>
        <w:rPr>
          <w:rFonts w:ascii="Arial Narrow" w:eastAsia="Times New Roman" w:hAnsi="Arial Narrow" w:cs="Times New Roman"/>
          <w:lang w:eastAsia="de-DE"/>
        </w:rPr>
        <w:t>Unterschrift des/der Zeugen:</w:t>
      </w:r>
      <w:bookmarkStart w:id="15" w:name="11."/>
      <w:bookmarkEnd w:id="15"/>
    </w:p>
    <w:sectPr w:rsidR="00084D78" w:rsidRPr="00997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0A42"/>
    <w:multiLevelType w:val="multilevel"/>
    <w:tmpl w:val="8B0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3E6"/>
    <w:rsid w:val="00084D78"/>
    <w:rsid w:val="00366EFF"/>
    <w:rsid w:val="003F214D"/>
    <w:rsid w:val="00485B37"/>
    <w:rsid w:val="006400C7"/>
    <w:rsid w:val="006C172F"/>
    <w:rsid w:val="007479AE"/>
    <w:rsid w:val="00761A73"/>
    <w:rsid w:val="00764F33"/>
    <w:rsid w:val="00873E09"/>
    <w:rsid w:val="009143E6"/>
    <w:rsid w:val="009975A8"/>
    <w:rsid w:val="00AC035A"/>
    <w:rsid w:val="00AE1C65"/>
    <w:rsid w:val="00B71330"/>
    <w:rsid w:val="00B721CB"/>
    <w:rsid w:val="00C34CDE"/>
    <w:rsid w:val="00D34D85"/>
    <w:rsid w:val="00D65DDF"/>
    <w:rsid w:val="00E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D89F236"/>
  <w15:docId w15:val="{CA318D17-1DD6-41BA-8107-BD9A4F3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B3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66E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400C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4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enverfuegung.de/standard/" TargetMode="External"/><Relationship Id="rId13" Type="http://schemas.openxmlformats.org/officeDocument/2006/relationships/hyperlink" Target="https://patientenverfuegung.de/standard/" TargetMode="External"/><Relationship Id="rId18" Type="http://schemas.openxmlformats.org/officeDocument/2006/relationships/hyperlink" Target="https://patientenverfuegung.de/standard/" TargetMode="Externa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6.xml"/><Relationship Id="rId7" Type="http://schemas.openxmlformats.org/officeDocument/2006/relationships/hyperlink" Target="https://patientenverfuegung.de/standard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hyperlink" Target="https://patientenverfuegung.de/standard/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hyperlink" Target="https://patientenverfuegung.de/standard/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yperlink" Target="https://patientenverfuegung.de/standard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hyperlink" Target="https://patientenverfuegung.de/standard/" TargetMode="External"/><Relationship Id="rId19" Type="http://schemas.openxmlformats.org/officeDocument/2006/relationships/hyperlink" Target="https://patientenverfuegung.de/standard/" TargetMode="Externa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s://patientenverfuegung.de/standard/" TargetMode="External"/><Relationship Id="rId14" Type="http://schemas.openxmlformats.org/officeDocument/2006/relationships/hyperlink" Target="https://patientenverfuegung.de/standard/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1C4C-2BFB-4F67-8CCE-0755A6A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Jochen Wendler</cp:lastModifiedBy>
  <cp:revision>13</cp:revision>
  <cp:lastPrinted>2016-09-28T10:01:00Z</cp:lastPrinted>
  <dcterms:created xsi:type="dcterms:W3CDTF">2016-09-20T06:54:00Z</dcterms:created>
  <dcterms:modified xsi:type="dcterms:W3CDTF">2019-11-12T09:53:00Z</dcterms:modified>
</cp:coreProperties>
</file>